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17" w:rsidRPr="00005808" w:rsidRDefault="009D3417" w:rsidP="009D3417">
      <w:pPr>
        <w:jc w:val="center"/>
        <w:rPr>
          <w:rFonts w:asciiTheme="majorEastAsia" w:eastAsiaTheme="majorEastAsia" w:hAnsiTheme="majorEastAsia"/>
          <w:b/>
          <w:sz w:val="30"/>
          <w:szCs w:val="30"/>
        </w:rPr>
      </w:pPr>
      <w:r w:rsidRPr="00005808">
        <w:rPr>
          <w:rFonts w:asciiTheme="majorEastAsia" w:eastAsiaTheme="majorEastAsia" w:hAnsiTheme="majorEastAsia" w:hint="eastAsia"/>
          <w:b/>
          <w:sz w:val="30"/>
          <w:szCs w:val="30"/>
        </w:rPr>
        <w:t>天津市职业病防治院</w:t>
      </w:r>
    </w:p>
    <w:p w:rsidR="009D3417" w:rsidRPr="00005808" w:rsidRDefault="009D3417" w:rsidP="009D3417">
      <w:pPr>
        <w:jc w:val="center"/>
        <w:rPr>
          <w:rFonts w:asciiTheme="majorEastAsia" w:eastAsiaTheme="majorEastAsia" w:hAnsiTheme="majorEastAsia"/>
          <w:b/>
          <w:sz w:val="30"/>
          <w:szCs w:val="30"/>
        </w:rPr>
      </w:pPr>
      <w:r w:rsidRPr="00005808">
        <w:rPr>
          <w:rFonts w:asciiTheme="majorEastAsia" w:eastAsiaTheme="majorEastAsia" w:hAnsiTheme="majorEastAsia" w:hint="eastAsia"/>
          <w:b/>
          <w:sz w:val="30"/>
          <w:szCs w:val="30"/>
        </w:rPr>
        <w:t>疫苗转运保温箱采购项目院内比选公告</w:t>
      </w:r>
    </w:p>
    <w:p w:rsidR="009D3417" w:rsidRPr="009D3417" w:rsidRDefault="009D3417" w:rsidP="00673FB7">
      <w:pPr>
        <w:widowControl/>
        <w:spacing w:line="240" w:lineRule="atLeast"/>
        <w:ind w:firstLineChars="200" w:firstLine="300"/>
        <w:jc w:val="left"/>
        <w:rPr>
          <w:rFonts w:ascii="Noto Sans SC" w:eastAsia="宋体" w:hAnsi="Noto Sans SC" w:cs="宋体" w:hint="eastAsia"/>
          <w:color w:val="000000"/>
          <w:kern w:val="0"/>
          <w:sz w:val="15"/>
          <w:szCs w:val="15"/>
        </w:rPr>
      </w:pPr>
    </w:p>
    <w:p w:rsidR="004754CD" w:rsidRPr="007C0D2F" w:rsidRDefault="004754CD" w:rsidP="007C0D2F">
      <w:pPr>
        <w:widowControl/>
        <w:spacing w:line="240" w:lineRule="atLeast"/>
        <w:ind w:firstLineChars="200" w:firstLine="440"/>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天津市职业病防治院</w:t>
      </w:r>
      <w:r w:rsidRPr="007C0D2F">
        <w:rPr>
          <w:rFonts w:ascii="Noto Sans SC" w:eastAsia="宋体" w:hAnsi="Noto Sans SC" w:cs="宋体"/>
          <w:color w:val="000000"/>
          <w:kern w:val="0"/>
          <w:sz w:val="22"/>
        </w:rPr>
        <w:t>将以院内比选方式，对</w:t>
      </w:r>
      <w:r w:rsidRPr="007C0D2F">
        <w:rPr>
          <w:rFonts w:ascii="Noto Sans SC" w:eastAsia="宋体" w:hAnsi="Noto Sans SC" w:cs="宋体" w:hint="eastAsia"/>
          <w:color w:val="000000"/>
          <w:kern w:val="0"/>
          <w:sz w:val="22"/>
        </w:rPr>
        <w:t>疫苗转运用保温箱</w:t>
      </w:r>
      <w:r w:rsidR="00E25493" w:rsidRPr="007C0D2F">
        <w:rPr>
          <w:rFonts w:ascii="Noto Sans SC" w:eastAsia="宋体" w:hAnsi="Noto Sans SC" w:cs="宋体"/>
          <w:color w:val="000000"/>
          <w:kern w:val="0"/>
          <w:sz w:val="22"/>
        </w:rPr>
        <w:t>采购</w:t>
      </w:r>
      <w:r w:rsidRPr="007C0D2F">
        <w:rPr>
          <w:rFonts w:ascii="Noto Sans SC" w:eastAsia="宋体" w:hAnsi="Noto Sans SC" w:cs="宋体"/>
          <w:color w:val="000000"/>
          <w:kern w:val="0"/>
          <w:sz w:val="22"/>
        </w:rPr>
        <w:t>项目实施采购，</w:t>
      </w:r>
      <w:r w:rsidR="00673FB7" w:rsidRPr="007C0D2F">
        <w:rPr>
          <w:rFonts w:ascii="Noto Sans SC" w:eastAsia="宋体" w:hAnsi="Noto Sans SC" w:cs="宋体" w:hint="eastAsia"/>
          <w:color w:val="000000"/>
          <w:kern w:val="0"/>
          <w:sz w:val="22"/>
        </w:rPr>
        <w:t>欢迎</w:t>
      </w:r>
      <w:r w:rsidRPr="007C0D2F">
        <w:rPr>
          <w:rFonts w:ascii="Noto Sans SC" w:eastAsia="宋体" w:hAnsi="Noto Sans SC" w:cs="宋体"/>
          <w:color w:val="000000"/>
          <w:kern w:val="0"/>
          <w:sz w:val="22"/>
        </w:rPr>
        <w:t>具备相应资格和技术服务能力的投标人参加投标。</w:t>
      </w:r>
    </w:p>
    <w:p w:rsidR="004754CD" w:rsidRPr="007C0D2F" w:rsidRDefault="004754CD"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b/>
          <w:bCs/>
          <w:color w:val="000000"/>
          <w:kern w:val="0"/>
          <w:sz w:val="22"/>
        </w:rPr>
        <w:t>一、项目基本信息</w:t>
      </w:r>
    </w:p>
    <w:p w:rsidR="004754CD" w:rsidRPr="007C0D2F" w:rsidRDefault="004754CD"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color w:val="000000"/>
          <w:kern w:val="0"/>
          <w:sz w:val="22"/>
        </w:rPr>
        <w:t>1.</w:t>
      </w:r>
      <w:r w:rsidRPr="007C0D2F">
        <w:rPr>
          <w:rFonts w:ascii="Noto Sans SC" w:eastAsia="宋体" w:hAnsi="Noto Sans SC" w:cs="宋体"/>
          <w:color w:val="000000"/>
          <w:kern w:val="0"/>
          <w:sz w:val="22"/>
        </w:rPr>
        <w:t>项目名称：采购</w:t>
      </w:r>
      <w:r w:rsidR="00673FB7" w:rsidRPr="007C0D2F">
        <w:rPr>
          <w:rFonts w:ascii="Noto Sans SC" w:eastAsia="宋体" w:hAnsi="Noto Sans SC" w:cs="宋体" w:hint="eastAsia"/>
          <w:color w:val="000000"/>
          <w:kern w:val="0"/>
          <w:sz w:val="22"/>
        </w:rPr>
        <w:t>疫苗转运用保温箱</w:t>
      </w:r>
      <w:r w:rsidRPr="007C0D2F">
        <w:rPr>
          <w:rFonts w:ascii="Noto Sans SC" w:eastAsia="宋体" w:hAnsi="Noto Sans SC" w:cs="宋体"/>
          <w:color w:val="000000"/>
          <w:kern w:val="0"/>
          <w:sz w:val="22"/>
        </w:rPr>
        <w:t>项目。</w:t>
      </w:r>
    </w:p>
    <w:p w:rsidR="004754CD" w:rsidRPr="007C0D2F" w:rsidRDefault="004754CD"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color w:val="000000"/>
          <w:kern w:val="0"/>
          <w:sz w:val="22"/>
        </w:rPr>
        <w:t>2.</w:t>
      </w:r>
      <w:r w:rsidRPr="007C0D2F">
        <w:rPr>
          <w:rFonts w:ascii="Noto Sans SC" w:eastAsia="宋体" w:hAnsi="Noto Sans SC" w:cs="宋体"/>
          <w:color w:val="000000"/>
          <w:kern w:val="0"/>
          <w:sz w:val="22"/>
        </w:rPr>
        <w:t>项目预算：</w:t>
      </w:r>
      <w:r w:rsidRPr="007C0D2F">
        <w:rPr>
          <w:rFonts w:ascii="Noto Sans SC" w:eastAsia="宋体" w:hAnsi="Noto Sans SC" w:cs="宋体" w:hint="eastAsia"/>
          <w:color w:val="000000"/>
          <w:kern w:val="0"/>
          <w:sz w:val="22"/>
        </w:rPr>
        <w:t>3000</w:t>
      </w:r>
      <w:r w:rsidRPr="007C0D2F">
        <w:rPr>
          <w:rFonts w:ascii="Noto Sans SC" w:eastAsia="宋体" w:hAnsi="Noto Sans SC" w:cs="宋体"/>
          <w:color w:val="000000"/>
          <w:kern w:val="0"/>
          <w:sz w:val="22"/>
        </w:rPr>
        <w:t>元。</w:t>
      </w:r>
    </w:p>
    <w:p w:rsidR="004754CD" w:rsidRPr="007C0D2F" w:rsidRDefault="00673FB7" w:rsidP="007C0D2F">
      <w:pPr>
        <w:widowControl/>
        <w:spacing w:line="240" w:lineRule="atLeast"/>
        <w:ind w:firstLineChars="50" w:firstLine="110"/>
        <w:jc w:val="left"/>
        <w:rPr>
          <w:rFonts w:ascii="Noto Sans SC" w:eastAsia="宋体" w:hAnsi="Noto Sans SC" w:cs="宋体" w:hint="eastAsia"/>
          <w:color w:val="000000"/>
          <w:kern w:val="0"/>
          <w:sz w:val="22"/>
        </w:rPr>
      </w:pPr>
      <w:r w:rsidRPr="007C0D2F">
        <w:rPr>
          <w:rFonts w:ascii="Noto Sans SC" w:eastAsia="宋体" w:hAnsi="Noto Sans SC" w:cs="宋体"/>
          <w:color w:val="000000"/>
          <w:kern w:val="0"/>
          <w:sz w:val="22"/>
        </w:rPr>
        <w:t>本项目设置最高投标限价</w:t>
      </w:r>
      <w:r w:rsidRPr="007C0D2F">
        <w:rPr>
          <w:rFonts w:ascii="Noto Sans SC" w:eastAsia="宋体" w:hAnsi="Noto Sans SC" w:cs="宋体" w:hint="eastAsia"/>
          <w:color w:val="000000"/>
          <w:kern w:val="0"/>
          <w:sz w:val="22"/>
        </w:rPr>
        <w:t>，</w:t>
      </w:r>
      <w:r w:rsidR="004754CD" w:rsidRPr="007C0D2F">
        <w:rPr>
          <w:rFonts w:ascii="Noto Sans SC" w:eastAsia="宋体" w:hAnsi="Noto Sans SC" w:cs="宋体"/>
          <w:color w:val="000000"/>
          <w:kern w:val="0"/>
          <w:sz w:val="22"/>
        </w:rPr>
        <w:t>报价超过</w:t>
      </w:r>
      <w:r w:rsidR="009D3417" w:rsidRPr="007C0D2F">
        <w:rPr>
          <w:rFonts w:ascii="Noto Sans SC" w:eastAsia="宋体" w:hAnsi="Noto Sans SC" w:cs="宋体" w:hint="eastAsia"/>
          <w:color w:val="000000"/>
          <w:kern w:val="0"/>
          <w:sz w:val="22"/>
        </w:rPr>
        <w:t>项目预算</w:t>
      </w:r>
      <w:r w:rsidR="004754CD" w:rsidRPr="007C0D2F">
        <w:rPr>
          <w:rFonts w:ascii="Noto Sans SC" w:eastAsia="宋体" w:hAnsi="Noto Sans SC" w:cs="宋体"/>
          <w:color w:val="000000"/>
          <w:kern w:val="0"/>
          <w:sz w:val="22"/>
        </w:rPr>
        <w:t>无效。</w:t>
      </w:r>
      <w:r w:rsidRPr="007C0D2F">
        <w:rPr>
          <w:rFonts w:ascii="Noto Sans SC" w:eastAsia="宋体" w:hAnsi="Noto Sans SC" w:cs="宋体"/>
          <w:color w:val="000000"/>
          <w:kern w:val="0"/>
          <w:sz w:val="22"/>
        </w:rPr>
        <w:t>投标人所报价格为完成本项目全部服务要求的最终优惠价格。</w:t>
      </w:r>
    </w:p>
    <w:p w:rsidR="004754CD" w:rsidRPr="007C0D2F" w:rsidRDefault="004754CD" w:rsidP="00673FB7">
      <w:pPr>
        <w:widowControl/>
        <w:spacing w:line="240" w:lineRule="atLeast"/>
        <w:jc w:val="left"/>
        <w:rPr>
          <w:rFonts w:ascii="Noto Sans SC" w:eastAsia="宋体" w:hAnsi="Noto Sans SC" w:cs="宋体" w:hint="eastAsia"/>
          <w:b/>
          <w:bCs/>
          <w:color w:val="000000"/>
          <w:kern w:val="0"/>
          <w:sz w:val="22"/>
        </w:rPr>
      </w:pPr>
      <w:r w:rsidRPr="007C0D2F">
        <w:rPr>
          <w:rFonts w:ascii="Noto Sans SC" w:eastAsia="宋体" w:hAnsi="Noto Sans SC" w:cs="宋体"/>
          <w:b/>
          <w:bCs/>
          <w:color w:val="000000"/>
          <w:kern w:val="0"/>
          <w:sz w:val="22"/>
        </w:rPr>
        <w:t>二、项目内容</w:t>
      </w:r>
      <w:r w:rsidR="009D3417" w:rsidRPr="007C0D2F">
        <w:rPr>
          <w:rFonts w:ascii="Noto Sans SC" w:eastAsia="宋体" w:hAnsi="Noto Sans SC" w:cs="宋体" w:hint="eastAsia"/>
          <w:b/>
          <w:bCs/>
          <w:color w:val="000000"/>
          <w:kern w:val="0"/>
          <w:sz w:val="22"/>
        </w:rPr>
        <w:t>及</w:t>
      </w:r>
      <w:r w:rsidRPr="007C0D2F">
        <w:rPr>
          <w:rFonts w:ascii="Noto Sans SC" w:eastAsia="宋体" w:hAnsi="Noto Sans SC" w:cs="宋体"/>
          <w:b/>
          <w:bCs/>
          <w:color w:val="000000"/>
          <w:kern w:val="0"/>
          <w:sz w:val="22"/>
        </w:rPr>
        <w:t>产品参数</w:t>
      </w:r>
      <w:r w:rsidR="009D3417" w:rsidRPr="007C0D2F">
        <w:rPr>
          <w:rFonts w:ascii="Noto Sans SC" w:eastAsia="宋体" w:hAnsi="Noto Sans SC" w:cs="宋体" w:hint="eastAsia"/>
          <w:b/>
          <w:bCs/>
          <w:color w:val="000000"/>
          <w:kern w:val="0"/>
          <w:sz w:val="22"/>
        </w:rPr>
        <w:t>要求</w:t>
      </w:r>
    </w:p>
    <w:tbl>
      <w:tblPr>
        <w:tblpPr w:leftFromText="180" w:rightFromText="180" w:vertAnchor="text" w:horzAnchor="margin" w:tblpXSpec="center" w:tblpY="202"/>
        <w:tblW w:w="7821"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9"/>
        <w:gridCol w:w="5144"/>
        <w:gridCol w:w="967"/>
        <w:gridCol w:w="751"/>
      </w:tblGrid>
      <w:tr w:rsidR="00673FB7" w:rsidRPr="007C0D2F" w:rsidTr="004C19E4">
        <w:trPr>
          <w:trHeight w:val="312"/>
          <w:tblCellSpacing w:w="0" w:type="dxa"/>
        </w:trPr>
        <w:tc>
          <w:tcPr>
            <w:tcW w:w="959" w:type="dxa"/>
            <w:vMerge w:val="restart"/>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b/>
                <w:bCs/>
                <w:color w:val="000000"/>
                <w:kern w:val="0"/>
                <w:sz w:val="22"/>
              </w:rPr>
            </w:pPr>
            <w:r w:rsidRPr="007C0D2F">
              <w:rPr>
                <w:rFonts w:ascii="Arial" w:eastAsia="宋体" w:hAnsi="Arial" w:cs="Arial"/>
                <w:b/>
                <w:bCs/>
                <w:color w:val="000000"/>
                <w:kern w:val="0"/>
                <w:sz w:val="22"/>
              </w:rPr>
              <w:t>项目内容</w:t>
            </w:r>
          </w:p>
        </w:tc>
        <w:tc>
          <w:tcPr>
            <w:tcW w:w="5144" w:type="dxa"/>
            <w:vMerge w:val="restart"/>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b/>
                <w:bCs/>
                <w:color w:val="000000"/>
                <w:kern w:val="0"/>
                <w:sz w:val="22"/>
              </w:rPr>
            </w:pPr>
            <w:r w:rsidRPr="007C0D2F">
              <w:rPr>
                <w:rFonts w:ascii="Arial" w:eastAsia="宋体" w:hAnsi="Arial" w:cs="Arial"/>
                <w:b/>
                <w:bCs/>
                <w:color w:val="000000"/>
                <w:kern w:val="0"/>
                <w:sz w:val="22"/>
              </w:rPr>
              <w:t>产品参数</w:t>
            </w:r>
            <w:r w:rsidR="009D3417" w:rsidRPr="007C0D2F">
              <w:rPr>
                <w:rFonts w:ascii="Arial" w:eastAsia="宋体" w:hAnsi="Arial" w:cs="Arial" w:hint="eastAsia"/>
                <w:b/>
                <w:bCs/>
                <w:color w:val="000000"/>
                <w:kern w:val="0"/>
                <w:sz w:val="22"/>
              </w:rPr>
              <w:t>要求</w:t>
            </w:r>
          </w:p>
        </w:tc>
        <w:tc>
          <w:tcPr>
            <w:tcW w:w="967" w:type="dxa"/>
            <w:vMerge w:val="restart"/>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b/>
                <w:bCs/>
                <w:color w:val="000000"/>
                <w:kern w:val="0"/>
                <w:sz w:val="22"/>
              </w:rPr>
            </w:pPr>
            <w:r w:rsidRPr="007C0D2F">
              <w:rPr>
                <w:rFonts w:ascii="Arial" w:eastAsia="宋体" w:hAnsi="Arial" w:cs="Arial"/>
                <w:b/>
                <w:bCs/>
                <w:color w:val="000000"/>
                <w:kern w:val="0"/>
                <w:sz w:val="22"/>
              </w:rPr>
              <w:t>单位</w:t>
            </w:r>
          </w:p>
        </w:tc>
        <w:tc>
          <w:tcPr>
            <w:tcW w:w="751" w:type="dxa"/>
            <w:vMerge w:val="restart"/>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b/>
                <w:bCs/>
                <w:color w:val="000000"/>
                <w:kern w:val="0"/>
                <w:sz w:val="22"/>
              </w:rPr>
            </w:pPr>
            <w:r w:rsidRPr="007C0D2F">
              <w:rPr>
                <w:rFonts w:ascii="Arial" w:eastAsia="宋体" w:hAnsi="Arial" w:cs="Arial"/>
                <w:b/>
                <w:bCs/>
                <w:color w:val="000000"/>
                <w:kern w:val="0"/>
                <w:sz w:val="22"/>
              </w:rPr>
              <w:t>数量</w:t>
            </w:r>
          </w:p>
        </w:tc>
      </w:tr>
      <w:tr w:rsidR="00673FB7" w:rsidRPr="007C0D2F" w:rsidTr="004C19E4">
        <w:trPr>
          <w:trHeight w:val="312"/>
          <w:tblCellSpacing w:w="0" w:type="dxa"/>
        </w:trPr>
        <w:tc>
          <w:tcPr>
            <w:tcW w:w="959" w:type="dxa"/>
            <w:vMerge/>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color w:val="000000"/>
                <w:kern w:val="0"/>
                <w:sz w:val="22"/>
              </w:rPr>
            </w:pPr>
          </w:p>
        </w:tc>
        <w:tc>
          <w:tcPr>
            <w:tcW w:w="5144" w:type="dxa"/>
            <w:vMerge/>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color w:val="000000"/>
                <w:kern w:val="0"/>
                <w:sz w:val="22"/>
              </w:rPr>
            </w:pPr>
          </w:p>
        </w:tc>
        <w:tc>
          <w:tcPr>
            <w:tcW w:w="967" w:type="dxa"/>
            <w:vMerge/>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color w:val="000000"/>
                <w:kern w:val="0"/>
                <w:sz w:val="22"/>
              </w:rPr>
            </w:pPr>
          </w:p>
        </w:tc>
        <w:tc>
          <w:tcPr>
            <w:tcW w:w="751" w:type="dxa"/>
            <w:vMerge/>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color w:val="000000"/>
                <w:kern w:val="0"/>
                <w:sz w:val="22"/>
              </w:rPr>
            </w:pPr>
          </w:p>
        </w:tc>
      </w:tr>
      <w:tr w:rsidR="00673FB7" w:rsidRPr="007C0D2F" w:rsidTr="004C19E4">
        <w:trPr>
          <w:trHeight w:val="586"/>
          <w:tblCellSpacing w:w="0" w:type="dxa"/>
        </w:trPr>
        <w:tc>
          <w:tcPr>
            <w:tcW w:w="959" w:type="dxa"/>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color w:val="000000"/>
                <w:kern w:val="0"/>
                <w:sz w:val="22"/>
              </w:rPr>
            </w:pPr>
            <w:r w:rsidRPr="007C0D2F">
              <w:rPr>
                <w:rFonts w:ascii="Arial" w:eastAsia="宋体" w:hAnsi="Arial" w:cs="Arial" w:hint="eastAsia"/>
                <w:color w:val="000000"/>
                <w:kern w:val="0"/>
                <w:sz w:val="22"/>
              </w:rPr>
              <w:t>疫苗转运用保温箱</w:t>
            </w:r>
          </w:p>
        </w:tc>
        <w:tc>
          <w:tcPr>
            <w:tcW w:w="5144" w:type="dxa"/>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color w:val="000000"/>
                <w:kern w:val="0"/>
                <w:sz w:val="22"/>
              </w:rPr>
            </w:pPr>
            <w:r w:rsidRPr="007C0D2F">
              <w:rPr>
                <w:rFonts w:ascii="Arial" w:eastAsia="宋体" w:hAnsi="Arial" w:cs="Arial" w:hint="eastAsia"/>
                <w:color w:val="000000"/>
                <w:kern w:val="0"/>
                <w:sz w:val="22"/>
              </w:rPr>
              <w:t>用于动物致伤注射疫苗从药库到门诊的冷链转运，符合天津市疾控管理要求，实现实时冷链监控。外尺寸</w:t>
            </w:r>
            <w:r w:rsidRPr="007C0D2F">
              <w:rPr>
                <w:rFonts w:ascii="Arial" w:eastAsia="宋体" w:hAnsi="Arial" w:cs="Arial" w:hint="eastAsia"/>
                <w:color w:val="000000"/>
                <w:kern w:val="0"/>
                <w:sz w:val="22"/>
              </w:rPr>
              <w:t>63*41.5*45cm</w:t>
            </w:r>
            <w:r w:rsidRPr="007C0D2F">
              <w:rPr>
                <w:rFonts w:ascii="Arial" w:eastAsia="宋体" w:hAnsi="Arial" w:cs="Arial" w:hint="eastAsia"/>
                <w:color w:val="000000"/>
                <w:kern w:val="0"/>
                <w:sz w:val="22"/>
              </w:rPr>
              <w:t>，内尺寸</w:t>
            </w:r>
            <w:r w:rsidRPr="007C0D2F">
              <w:rPr>
                <w:rFonts w:ascii="Arial" w:eastAsia="宋体" w:hAnsi="Arial" w:cs="Arial" w:hint="eastAsia"/>
                <w:color w:val="000000"/>
                <w:kern w:val="0"/>
                <w:sz w:val="22"/>
              </w:rPr>
              <w:t>52*31*35.5cm</w:t>
            </w:r>
            <w:r w:rsidRPr="007C0D2F">
              <w:rPr>
                <w:rFonts w:ascii="Arial" w:eastAsia="宋体" w:hAnsi="Arial" w:cs="Arial" w:hint="eastAsia"/>
                <w:color w:val="000000"/>
                <w:kern w:val="0"/>
                <w:sz w:val="22"/>
              </w:rPr>
              <w:t>。</w:t>
            </w:r>
          </w:p>
        </w:tc>
        <w:tc>
          <w:tcPr>
            <w:tcW w:w="967" w:type="dxa"/>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color w:val="000000"/>
                <w:kern w:val="0"/>
                <w:sz w:val="22"/>
              </w:rPr>
            </w:pPr>
            <w:r w:rsidRPr="007C0D2F">
              <w:rPr>
                <w:rFonts w:ascii="Arial" w:eastAsia="宋体" w:hAnsi="Arial" w:cs="Arial"/>
                <w:color w:val="000000"/>
                <w:kern w:val="0"/>
                <w:sz w:val="22"/>
              </w:rPr>
              <w:t>台</w:t>
            </w:r>
          </w:p>
        </w:tc>
        <w:tc>
          <w:tcPr>
            <w:tcW w:w="751" w:type="dxa"/>
            <w:tcBorders>
              <w:top w:val="outset" w:sz="6" w:space="0" w:color="auto"/>
              <w:left w:val="outset" w:sz="6" w:space="0" w:color="auto"/>
              <w:bottom w:val="outset" w:sz="6" w:space="0" w:color="auto"/>
              <w:right w:val="outset" w:sz="6" w:space="0" w:color="auto"/>
            </w:tcBorders>
            <w:vAlign w:val="center"/>
            <w:hideMark/>
          </w:tcPr>
          <w:p w:rsidR="00673FB7" w:rsidRPr="007C0D2F" w:rsidRDefault="00673FB7" w:rsidP="00673FB7">
            <w:pPr>
              <w:widowControl/>
              <w:spacing w:line="240" w:lineRule="atLeast"/>
              <w:jc w:val="center"/>
              <w:rPr>
                <w:rFonts w:ascii="Arial" w:eastAsia="宋体" w:hAnsi="Arial" w:cs="Arial"/>
                <w:color w:val="000000"/>
                <w:kern w:val="0"/>
                <w:sz w:val="22"/>
              </w:rPr>
            </w:pPr>
            <w:r w:rsidRPr="007C0D2F">
              <w:rPr>
                <w:rFonts w:ascii="Arial" w:eastAsia="宋体" w:hAnsi="Arial" w:cs="Arial"/>
                <w:color w:val="000000"/>
                <w:kern w:val="0"/>
                <w:sz w:val="22"/>
              </w:rPr>
              <w:t>1</w:t>
            </w:r>
          </w:p>
        </w:tc>
      </w:tr>
    </w:tbl>
    <w:p w:rsidR="0071449D" w:rsidRPr="007C0D2F" w:rsidRDefault="0071449D" w:rsidP="00673FB7">
      <w:pPr>
        <w:widowControl/>
        <w:spacing w:line="240" w:lineRule="atLeast"/>
        <w:jc w:val="left"/>
        <w:rPr>
          <w:rFonts w:ascii="Noto Sans SC" w:eastAsia="宋体" w:hAnsi="Noto Sans SC" w:cs="宋体" w:hint="eastAsia"/>
          <w:color w:val="000000"/>
          <w:kern w:val="0"/>
          <w:sz w:val="22"/>
        </w:rPr>
      </w:pPr>
    </w:p>
    <w:p w:rsidR="004754CD" w:rsidRPr="007C0D2F" w:rsidRDefault="009D3417"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b/>
          <w:bCs/>
          <w:color w:val="000000"/>
          <w:kern w:val="0"/>
          <w:sz w:val="22"/>
        </w:rPr>
        <w:t>三</w:t>
      </w:r>
      <w:r w:rsidR="004754CD" w:rsidRPr="007C0D2F">
        <w:rPr>
          <w:rFonts w:ascii="Noto Sans SC" w:eastAsia="宋体" w:hAnsi="Noto Sans SC" w:cs="宋体"/>
          <w:b/>
          <w:bCs/>
          <w:color w:val="000000"/>
          <w:kern w:val="0"/>
          <w:sz w:val="22"/>
        </w:rPr>
        <w:t>、投标人</w:t>
      </w:r>
      <w:r w:rsidR="00544F28" w:rsidRPr="007C0D2F">
        <w:rPr>
          <w:rFonts w:ascii="Noto Sans SC" w:eastAsia="宋体" w:hAnsi="Noto Sans SC" w:cs="宋体" w:hint="eastAsia"/>
          <w:b/>
          <w:bCs/>
          <w:color w:val="000000"/>
          <w:kern w:val="0"/>
          <w:sz w:val="22"/>
        </w:rPr>
        <w:t>需要提交的材料</w:t>
      </w:r>
    </w:p>
    <w:p w:rsidR="004754CD" w:rsidRPr="007C0D2F" w:rsidRDefault="004754CD"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color w:val="000000"/>
          <w:kern w:val="0"/>
          <w:sz w:val="22"/>
        </w:rPr>
        <w:t>（一）若投标人是所投产品的制造商，需提供其生产企业授权证书扫描件；若投标人不是所投产品的制造商，需提供所投产品制造商的生产企业授权证书扫描件。</w:t>
      </w:r>
    </w:p>
    <w:p w:rsidR="004754CD" w:rsidRPr="007C0D2F" w:rsidRDefault="004754CD"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color w:val="000000"/>
          <w:kern w:val="0"/>
          <w:sz w:val="22"/>
        </w:rPr>
        <w:t>（二）参照《中华人民共和国政府采购法》第二十二条第一款规定的条件，投标人须具备提供以下材料：</w:t>
      </w:r>
    </w:p>
    <w:p w:rsidR="004754CD" w:rsidRPr="007C0D2F" w:rsidRDefault="004754CD"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color w:val="000000"/>
          <w:kern w:val="0"/>
          <w:sz w:val="22"/>
        </w:rPr>
        <w:t xml:space="preserve">1. </w:t>
      </w:r>
      <w:r w:rsidRPr="007C0D2F">
        <w:rPr>
          <w:rFonts w:ascii="Noto Sans SC" w:eastAsia="宋体" w:hAnsi="Noto Sans SC" w:cs="宋体"/>
          <w:color w:val="000000"/>
          <w:kern w:val="0"/>
          <w:sz w:val="22"/>
        </w:rPr>
        <w:t>营业执照副本或事业单位法人证书或民办非企业单位登记证书或社会团体法人登记证书或基金会法人登记证书扫描件或自然人的身份证明扫描件。</w:t>
      </w:r>
    </w:p>
    <w:p w:rsidR="004754CD" w:rsidRPr="007C0D2F" w:rsidRDefault="004754CD"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color w:val="000000"/>
          <w:kern w:val="0"/>
          <w:sz w:val="22"/>
        </w:rPr>
        <w:t xml:space="preserve">2. </w:t>
      </w:r>
      <w:r w:rsidRPr="007C0D2F">
        <w:rPr>
          <w:rFonts w:ascii="Noto Sans SC" w:eastAsia="宋体" w:hAnsi="Noto Sans SC" w:cs="宋体"/>
          <w:color w:val="000000"/>
          <w:kern w:val="0"/>
          <w:sz w:val="22"/>
        </w:rPr>
        <w:t>财务状况报告等相关材料：具有良好的商业信誉和健全的财务会计制度的书面声明。</w:t>
      </w:r>
    </w:p>
    <w:p w:rsidR="004754CD" w:rsidRPr="007C0D2F" w:rsidRDefault="004754CD"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color w:val="000000"/>
          <w:kern w:val="0"/>
          <w:sz w:val="22"/>
        </w:rPr>
        <w:t xml:space="preserve">3. </w:t>
      </w:r>
      <w:r w:rsidRPr="007C0D2F">
        <w:rPr>
          <w:rFonts w:ascii="Noto Sans SC" w:eastAsia="宋体" w:hAnsi="Noto Sans SC" w:cs="宋体"/>
          <w:color w:val="000000"/>
          <w:kern w:val="0"/>
          <w:sz w:val="22"/>
        </w:rPr>
        <w:t>依法缴纳税收和社会保障资金的书面声明。</w:t>
      </w:r>
    </w:p>
    <w:p w:rsidR="004754CD" w:rsidRPr="007C0D2F" w:rsidRDefault="004754CD"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color w:val="000000"/>
          <w:kern w:val="0"/>
          <w:sz w:val="22"/>
        </w:rPr>
        <w:t xml:space="preserve">4. </w:t>
      </w:r>
      <w:r w:rsidRPr="007C0D2F">
        <w:rPr>
          <w:rFonts w:ascii="Noto Sans SC" w:eastAsia="宋体" w:hAnsi="Noto Sans SC" w:cs="宋体"/>
          <w:color w:val="000000"/>
          <w:kern w:val="0"/>
          <w:sz w:val="22"/>
        </w:rPr>
        <w:t>投标截止日前</w:t>
      </w:r>
      <w:r w:rsidRPr="007C0D2F">
        <w:rPr>
          <w:rFonts w:ascii="Noto Sans SC" w:eastAsia="宋体" w:hAnsi="Noto Sans SC" w:cs="宋体"/>
          <w:color w:val="000000"/>
          <w:kern w:val="0"/>
          <w:sz w:val="22"/>
        </w:rPr>
        <w:t>3</w:t>
      </w:r>
      <w:r w:rsidRPr="007C0D2F">
        <w:rPr>
          <w:rFonts w:ascii="Noto Sans SC" w:eastAsia="宋体" w:hAnsi="Noto Sans SC" w:cs="宋体"/>
          <w:color w:val="000000"/>
          <w:kern w:val="0"/>
          <w:sz w:val="22"/>
        </w:rPr>
        <w:t>年在经营活动中没有重大违法记录的书面声明（截至开标日成立不足</w:t>
      </w:r>
      <w:r w:rsidRPr="007C0D2F">
        <w:rPr>
          <w:rFonts w:ascii="Noto Sans SC" w:eastAsia="宋体" w:hAnsi="Noto Sans SC" w:cs="宋体"/>
          <w:color w:val="000000"/>
          <w:kern w:val="0"/>
          <w:sz w:val="22"/>
        </w:rPr>
        <w:t>3</w:t>
      </w:r>
      <w:r w:rsidRPr="007C0D2F">
        <w:rPr>
          <w:rFonts w:ascii="Noto Sans SC" w:eastAsia="宋体" w:hAnsi="Noto Sans SC" w:cs="宋体"/>
          <w:color w:val="000000"/>
          <w:kern w:val="0"/>
          <w:sz w:val="22"/>
        </w:rPr>
        <w:t>年的供应商可提供自成立以来无重大违法记录的书面声明）。</w:t>
      </w:r>
    </w:p>
    <w:p w:rsidR="004754CD" w:rsidRPr="007C0D2F" w:rsidRDefault="004754CD" w:rsidP="00673FB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color w:val="000000"/>
          <w:kern w:val="0"/>
          <w:sz w:val="22"/>
        </w:rPr>
        <w:t xml:space="preserve">5. </w:t>
      </w:r>
      <w:r w:rsidRPr="007C0D2F">
        <w:rPr>
          <w:rFonts w:ascii="Noto Sans SC" w:eastAsia="宋体" w:hAnsi="Noto Sans SC" w:cs="宋体"/>
          <w:color w:val="000000"/>
          <w:kern w:val="0"/>
          <w:sz w:val="22"/>
        </w:rPr>
        <w:t>本项目不接受联合体投标。提供非联合体投标书面声明。</w:t>
      </w:r>
    </w:p>
    <w:p w:rsidR="00544F28" w:rsidRPr="007C0D2F" w:rsidRDefault="00544F28" w:rsidP="00544F28">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（三）产品报价单：包含产品名称、规格型号、产品价格。</w:t>
      </w:r>
    </w:p>
    <w:p w:rsidR="00544F28" w:rsidRPr="007C0D2F" w:rsidRDefault="00544F28" w:rsidP="00544F28">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（四）售后服务与保障：售后服务承诺书：包括产品质量问题处理流程、退换货政策、响应时间、供货速度、</w:t>
      </w:r>
      <w:r w:rsidR="009D3417" w:rsidRPr="007C0D2F">
        <w:rPr>
          <w:rFonts w:ascii="Noto Sans SC" w:eastAsia="宋体" w:hAnsi="Noto Sans SC" w:cs="宋体" w:hint="eastAsia"/>
          <w:color w:val="000000"/>
          <w:kern w:val="0"/>
          <w:sz w:val="22"/>
        </w:rPr>
        <w:t>质保期、</w:t>
      </w:r>
      <w:r w:rsidRPr="007C0D2F">
        <w:rPr>
          <w:rFonts w:ascii="Noto Sans SC" w:eastAsia="宋体" w:hAnsi="Noto Sans SC" w:cs="宋体" w:hint="eastAsia"/>
          <w:color w:val="000000"/>
          <w:kern w:val="0"/>
          <w:sz w:val="22"/>
        </w:rPr>
        <w:t>应对医院紧急</w:t>
      </w:r>
      <w:r w:rsidR="009D3417" w:rsidRPr="007C0D2F">
        <w:rPr>
          <w:rFonts w:ascii="Noto Sans SC" w:eastAsia="宋体" w:hAnsi="Noto Sans SC" w:cs="宋体" w:hint="eastAsia"/>
          <w:color w:val="000000"/>
          <w:kern w:val="0"/>
          <w:sz w:val="22"/>
        </w:rPr>
        <w:t>维修</w:t>
      </w:r>
      <w:r w:rsidRPr="007C0D2F">
        <w:rPr>
          <w:rFonts w:ascii="Noto Sans SC" w:eastAsia="宋体" w:hAnsi="Noto Sans SC" w:cs="宋体" w:hint="eastAsia"/>
          <w:color w:val="000000"/>
          <w:kern w:val="0"/>
          <w:sz w:val="22"/>
        </w:rPr>
        <w:t>需求的响应方案等。</w:t>
      </w:r>
    </w:p>
    <w:p w:rsidR="009D3417" w:rsidRPr="007C0D2F" w:rsidRDefault="009D3417" w:rsidP="009D3417">
      <w:pPr>
        <w:widowControl/>
        <w:spacing w:line="240" w:lineRule="atLeast"/>
        <w:jc w:val="left"/>
        <w:rPr>
          <w:rFonts w:ascii="Noto Sans SC" w:eastAsia="宋体" w:hAnsi="Noto Sans SC" w:cs="宋体" w:hint="eastAsia"/>
          <w:b/>
          <w:color w:val="000000"/>
          <w:kern w:val="0"/>
          <w:sz w:val="22"/>
        </w:rPr>
      </w:pPr>
      <w:r w:rsidRPr="007C0D2F">
        <w:rPr>
          <w:rFonts w:ascii="Noto Sans SC" w:eastAsia="宋体" w:hAnsi="Noto Sans SC" w:cs="宋体" w:hint="eastAsia"/>
          <w:b/>
          <w:color w:val="000000"/>
          <w:kern w:val="0"/>
          <w:sz w:val="22"/>
        </w:rPr>
        <w:t>四、材料提交截止时间、方式及相关要求：</w:t>
      </w:r>
    </w:p>
    <w:p w:rsidR="009D3417" w:rsidRPr="007C0D2F" w:rsidRDefault="009D3417" w:rsidP="009D341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1.</w:t>
      </w:r>
      <w:r w:rsidRPr="007C0D2F">
        <w:rPr>
          <w:rFonts w:ascii="Noto Sans SC" w:eastAsia="宋体" w:hAnsi="Noto Sans SC" w:cs="宋体" w:hint="eastAsia"/>
          <w:color w:val="000000"/>
          <w:kern w:val="0"/>
          <w:sz w:val="22"/>
        </w:rPr>
        <w:t>相关材料递交截止时间：本公告发布后</w:t>
      </w:r>
      <w:r w:rsidRPr="007C0D2F">
        <w:rPr>
          <w:rFonts w:ascii="Noto Sans SC" w:eastAsia="宋体" w:hAnsi="Noto Sans SC" w:cs="宋体" w:hint="eastAsia"/>
          <w:color w:val="000000"/>
          <w:kern w:val="0"/>
          <w:sz w:val="22"/>
        </w:rPr>
        <w:t>5</w:t>
      </w:r>
      <w:r w:rsidRPr="007C0D2F">
        <w:rPr>
          <w:rFonts w:ascii="Noto Sans SC" w:eastAsia="宋体" w:hAnsi="Noto Sans SC" w:cs="宋体" w:hint="eastAsia"/>
          <w:color w:val="000000"/>
          <w:kern w:val="0"/>
          <w:sz w:val="22"/>
        </w:rPr>
        <w:t>个工作日内。</w:t>
      </w:r>
    </w:p>
    <w:p w:rsidR="009D3417" w:rsidRPr="007C0D2F" w:rsidRDefault="009D3417" w:rsidP="009D341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2.</w:t>
      </w:r>
      <w:r w:rsidRPr="007C0D2F">
        <w:rPr>
          <w:rFonts w:ascii="Noto Sans SC" w:eastAsia="宋体" w:hAnsi="Noto Sans SC" w:cs="宋体" w:hint="eastAsia"/>
          <w:color w:val="000000"/>
          <w:kern w:val="0"/>
          <w:sz w:val="22"/>
        </w:rPr>
        <w:t>提交方式：</w:t>
      </w:r>
    </w:p>
    <w:p w:rsidR="009D3417" w:rsidRPr="007C0D2F" w:rsidRDefault="009D3417" w:rsidP="009D341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w:t>
      </w:r>
      <w:r w:rsidRPr="007C0D2F">
        <w:rPr>
          <w:rFonts w:ascii="Noto Sans SC" w:eastAsia="宋体" w:hAnsi="Noto Sans SC" w:cs="宋体" w:hint="eastAsia"/>
          <w:color w:val="000000"/>
          <w:kern w:val="0"/>
          <w:sz w:val="22"/>
        </w:rPr>
        <w:t>1</w:t>
      </w:r>
      <w:r w:rsidRPr="007C0D2F">
        <w:rPr>
          <w:rFonts w:ascii="Noto Sans SC" w:eastAsia="宋体" w:hAnsi="Noto Sans SC" w:cs="宋体" w:hint="eastAsia"/>
          <w:color w:val="000000"/>
          <w:kern w:val="0"/>
          <w:sz w:val="22"/>
        </w:rPr>
        <w:t>）发送加盖公章的扫描件至邮箱：</w:t>
      </w:r>
      <w:r w:rsidRPr="007C0D2F">
        <w:rPr>
          <w:rFonts w:ascii="Noto Sans SC" w:eastAsia="宋体" w:hAnsi="Noto Sans SC" w:cs="宋体"/>
          <w:color w:val="000000"/>
          <w:kern w:val="0"/>
          <w:sz w:val="22"/>
        </w:rPr>
        <w:t>zfysbk24334280@163.com</w:t>
      </w:r>
      <w:r w:rsidRPr="007C0D2F">
        <w:rPr>
          <w:rFonts w:ascii="Noto Sans SC" w:eastAsia="宋体" w:hAnsi="Noto Sans SC" w:cs="宋体" w:hint="eastAsia"/>
          <w:color w:val="000000"/>
          <w:kern w:val="0"/>
          <w:sz w:val="22"/>
        </w:rPr>
        <w:t>（邮件主题请注明“</w:t>
      </w:r>
      <w:r w:rsidRPr="007C0D2F">
        <w:rPr>
          <w:rFonts w:ascii="Noto Sans SC" w:eastAsia="宋体" w:hAnsi="Noto Sans SC" w:cs="宋体" w:hint="eastAsia"/>
          <w:color w:val="000000"/>
          <w:kern w:val="0"/>
          <w:sz w:val="22"/>
        </w:rPr>
        <w:t>XX</w:t>
      </w:r>
      <w:r w:rsidRPr="007C0D2F">
        <w:rPr>
          <w:rFonts w:ascii="Noto Sans SC" w:eastAsia="宋体" w:hAnsi="Noto Sans SC" w:cs="宋体" w:hint="eastAsia"/>
          <w:color w:val="000000"/>
          <w:kern w:val="0"/>
          <w:sz w:val="22"/>
        </w:rPr>
        <w:t>采购项目</w:t>
      </w:r>
      <w:r w:rsidRPr="007C0D2F">
        <w:rPr>
          <w:rFonts w:ascii="Noto Sans SC" w:eastAsia="宋体" w:hAnsi="Noto Sans SC" w:cs="宋体" w:hint="eastAsia"/>
          <w:color w:val="000000"/>
          <w:kern w:val="0"/>
          <w:sz w:val="22"/>
        </w:rPr>
        <w:t>+</w:t>
      </w:r>
      <w:r w:rsidRPr="007C0D2F">
        <w:rPr>
          <w:rFonts w:ascii="Noto Sans SC" w:eastAsia="宋体" w:hAnsi="Noto Sans SC" w:cs="宋体" w:hint="eastAsia"/>
          <w:color w:val="000000"/>
          <w:kern w:val="0"/>
          <w:sz w:val="22"/>
        </w:rPr>
        <w:t>公司名称</w:t>
      </w:r>
      <w:r w:rsidRPr="007C0D2F">
        <w:rPr>
          <w:rFonts w:ascii="Noto Sans SC" w:eastAsia="宋体" w:hAnsi="Noto Sans SC" w:cs="宋体" w:hint="eastAsia"/>
          <w:color w:val="000000"/>
          <w:kern w:val="0"/>
          <w:sz w:val="22"/>
        </w:rPr>
        <w:t>+</w:t>
      </w:r>
      <w:r w:rsidRPr="007C0D2F">
        <w:rPr>
          <w:rFonts w:ascii="Noto Sans SC" w:eastAsia="宋体" w:hAnsi="Noto Sans SC" w:cs="宋体" w:hint="eastAsia"/>
          <w:color w:val="000000"/>
          <w:kern w:val="0"/>
          <w:sz w:val="22"/>
        </w:rPr>
        <w:t>产品名称”），或将加盖公章的纸质材料提交至天津市职业病防治院设备物资科。两种方式均可。</w:t>
      </w:r>
    </w:p>
    <w:p w:rsidR="009D3417" w:rsidRPr="007C0D2F" w:rsidRDefault="009D3417" w:rsidP="009D341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w:t>
      </w:r>
      <w:r w:rsidRPr="007C0D2F">
        <w:rPr>
          <w:rFonts w:ascii="Noto Sans SC" w:eastAsia="宋体" w:hAnsi="Noto Sans SC" w:cs="宋体" w:hint="eastAsia"/>
          <w:color w:val="000000"/>
          <w:kern w:val="0"/>
          <w:sz w:val="22"/>
        </w:rPr>
        <w:t>2</w:t>
      </w:r>
      <w:r w:rsidRPr="007C0D2F">
        <w:rPr>
          <w:rFonts w:ascii="Noto Sans SC" w:eastAsia="宋体" w:hAnsi="Noto Sans SC" w:cs="宋体" w:hint="eastAsia"/>
          <w:color w:val="000000"/>
          <w:kern w:val="0"/>
          <w:sz w:val="22"/>
        </w:rPr>
        <w:t>）提交材料时请提供联系人姓名及联系方式。</w:t>
      </w:r>
    </w:p>
    <w:p w:rsidR="009D3417" w:rsidRPr="007C0D2F" w:rsidRDefault="009D3417" w:rsidP="009D341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3.</w:t>
      </w:r>
      <w:r w:rsidRPr="007C0D2F">
        <w:rPr>
          <w:rFonts w:ascii="Noto Sans SC" w:eastAsia="宋体" w:hAnsi="Noto Sans SC" w:cs="宋体" w:hint="eastAsia"/>
          <w:color w:val="000000"/>
          <w:kern w:val="0"/>
          <w:sz w:val="22"/>
        </w:rPr>
        <w:t>材料要求：所有提交材料须加盖单位公章，内容真实有效、清晰完整，逾期提交、材料不全或未按要求加盖公章的，不予受理。</w:t>
      </w:r>
    </w:p>
    <w:p w:rsidR="009D3417" w:rsidRPr="007C0D2F" w:rsidRDefault="009D3417" w:rsidP="009D341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lastRenderedPageBreak/>
        <w:t>4.</w:t>
      </w:r>
      <w:r w:rsidRPr="007C0D2F">
        <w:rPr>
          <w:rFonts w:ascii="Noto Sans SC" w:eastAsia="宋体" w:hAnsi="Noto Sans SC" w:cs="宋体" w:hint="eastAsia"/>
          <w:color w:val="000000"/>
          <w:kern w:val="0"/>
          <w:sz w:val="22"/>
        </w:rPr>
        <w:t>评选</w:t>
      </w:r>
      <w:r w:rsidRPr="007C0D2F">
        <w:rPr>
          <w:rFonts w:ascii="Noto Sans SC" w:eastAsia="宋体" w:hAnsi="Noto Sans SC" w:cs="宋体"/>
          <w:color w:val="000000"/>
          <w:kern w:val="0"/>
          <w:sz w:val="22"/>
        </w:rPr>
        <w:t>说明：综合评分法，综合得分最高者中</w:t>
      </w:r>
      <w:r w:rsidRPr="007C0D2F">
        <w:rPr>
          <w:rFonts w:ascii="Noto Sans SC" w:eastAsia="宋体" w:hAnsi="Noto Sans SC" w:cs="宋体" w:hint="eastAsia"/>
          <w:color w:val="000000"/>
          <w:kern w:val="0"/>
          <w:sz w:val="22"/>
        </w:rPr>
        <w:t>选</w:t>
      </w:r>
      <w:r w:rsidRPr="007C0D2F">
        <w:rPr>
          <w:rFonts w:ascii="Noto Sans SC" w:eastAsia="宋体" w:hAnsi="Noto Sans SC" w:cs="宋体"/>
          <w:color w:val="000000"/>
          <w:kern w:val="0"/>
          <w:sz w:val="22"/>
        </w:rPr>
        <w:t>。</w:t>
      </w:r>
    </w:p>
    <w:p w:rsidR="009D3417" w:rsidRPr="007C0D2F" w:rsidRDefault="009D3417" w:rsidP="009D3417">
      <w:pPr>
        <w:widowControl/>
        <w:spacing w:line="240" w:lineRule="atLeast"/>
        <w:jc w:val="left"/>
        <w:rPr>
          <w:rFonts w:ascii="Noto Sans SC" w:eastAsia="宋体" w:hAnsi="Noto Sans SC" w:cs="宋体" w:hint="eastAsia"/>
          <w:b/>
          <w:color w:val="000000"/>
          <w:kern w:val="0"/>
          <w:sz w:val="22"/>
        </w:rPr>
      </w:pPr>
      <w:r w:rsidRPr="007C0D2F">
        <w:rPr>
          <w:rFonts w:ascii="Noto Sans SC" w:eastAsia="宋体" w:hAnsi="Noto Sans SC" w:cs="宋体" w:hint="eastAsia"/>
          <w:b/>
          <w:color w:val="000000"/>
          <w:kern w:val="0"/>
          <w:sz w:val="22"/>
        </w:rPr>
        <w:t>五、项目联系方式：</w:t>
      </w:r>
    </w:p>
    <w:p w:rsidR="009D3417" w:rsidRPr="007C0D2F" w:rsidRDefault="009D3417" w:rsidP="009D341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1.</w:t>
      </w:r>
      <w:r w:rsidRPr="007C0D2F">
        <w:rPr>
          <w:rFonts w:ascii="Noto Sans SC" w:eastAsia="宋体" w:hAnsi="Noto Sans SC" w:cs="宋体" w:hint="eastAsia"/>
          <w:color w:val="000000"/>
          <w:kern w:val="0"/>
          <w:sz w:val="22"/>
        </w:rPr>
        <w:t>联系地址：天津市河东区新开路</w:t>
      </w:r>
      <w:r w:rsidRPr="007C0D2F">
        <w:rPr>
          <w:rFonts w:ascii="Noto Sans SC" w:eastAsia="宋体" w:hAnsi="Noto Sans SC" w:cs="宋体" w:hint="eastAsia"/>
          <w:color w:val="000000"/>
          <w:kern w:val="0"/>
          <w:sz w:val="22"/>
        </w:rPr>
        <w:t>55</w:t>
      </w:r>
      <w:r w:rsidRPr="007C0D2F">
        <w:rPr>
          <w:rFonts w:ascii="Noto Sans SC" w:eastAsia="宋体" w:hAnsi="Noto Sans SC" w:cs="宋体" w:hint="eastAsia"/>
          <w:color w:val="000000"/>
          <w:kern w:val="0"/>
          <w:sz w:val="22"/>
        </w:rPr>
        <w:t>号</w:t>
      </w:r>
    </w:p>
    <w:p w:rsidR="009D3417" w:rsidRPr="007C0D2F" w:rsidRDefault="009D3417" w:rsidP="009D341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2.</w:t>
      </w:r>
      <w:r w:rsidRPr="007C0D2F">
        <w:rPr>
          <w:rFonts w:ascii="Noto Sans SC" w:eastAsia="宋体" w:hAnsi="Noto Sans SC" w:cs="宋体" w:hint="eastAsia"/>
          <w:color w:val="000000"/>
          <w:kern w:val="0"/>
          <w:sz w:val="22"/>
        </w:rPr>
        <w:t>联系人：设备物资科李老师</w:t>
      </w:r>
    </w:p>
    <w:p w:rsidR="009D3417" w:rsidRDefault="009D3417" w:rsidP="009D3417">
      <w:pPr>
        <w:widowControl/>
        <w:spacing w:line="240" w:lineRule="atLeast"/>
        <w:jc w:val="lef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3.</w:t>
      </w:r>
      <w:r w:rsidRPr="007C0D2F">
        <w:rPr>
          <w:rFonts w:ascii="Noto Sans SC" w:eastAsia="宋体" w:hAnsi="Noto Sans SC" w:cs="宋体" w:hint="eastAsia"/>
          <w:color w:val="000000"/>
          <w:kern w:val="0"/>
          <w:sz w:val="22"/>
        </w:rPr>
        <w:t>联系电话：</w:t>
      </w:r>
      <w:r w:rsidRPr="007C0D2F">
        <w:rPr>
          <w:rFonts w:ascii="Noto Sans SC" w:eastAsia="宋体" w:hAnsi="Noto Sans SC" w:cs="宋体" w:hint="eastAsia"/>
          <w:color w:val="000000"/>
          <w:kern w:val="0"/>
          <w:sz w:val="22"/>
        </w:rPr>
        <w:t>022-24334280</w:t>
      </w:r>
    </w:p>
    <w:p w:rsidR="005E6D75" w:rsidRPr="007C0D2F" w:rsidRDefault="005E6D75" w:rsidP="009D3417">
      <w:pPr>
        <w:widowControl/>
        <w:spacing w:line="240" w:lineRule="atLeast"/>
        <w:jc w:val="left"/>
        <w:rPr>
          <w:rFonts w:ascii="Noto Sans SC" w:eastAsia="宋体" w:hAnsi="Noto Sans SC" w:cs="宋体" w:hint="eastAsia"/>
          <w:color w:val="000000"/>
          <w:kern w:val="0"/>
          <w:sz w:val="22"/>
        </w:rPr>
      </w:pPr>
    </w:p>
    <w:p w:rsidR="007C0D2F" w:rsidRPr="007C0D2F" w:rsidRDefault="007C0D2F" w:rsidP="007C0D2F">
      <w:pPr>
        <w:widowControl/>
        <w:spacing w:line="240" w:lineRule="atLeast"/>
        <w:jc w:val="righ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天津市职业病防治院</w:t>
      </w:r>
    </w:p>
    <w:p w:rsidR="007C0D2F" w:rsidRPr="007C0D2F" w:rsidRDefault="007C0D2F" w:rsidP="007C0D2F">
      <w:pPr>
        <w:widowControl/>
        <w:spacing w:line="240" w:lineRule="atLeast"/>
        <w:ind w:right="150"/>
        <w:jc w:val="right"/>
        <w:rPr>
          <w:rFonts w:ascii="Noto Sans SC" w:eastAsia="宋体" w:hAnsi="Noto Sans SC" w:cs="宋体" w:hint="eastAsia"/>
          <w:color w:val="000000"/>
          <w:kern w:val="0"/>
          <w:sz w:val="22"/>
        </w:rPr>
      </w:pPr>
      <w:r w:rsidRPr="007C0D2F">
        <w:rPr>
          <w:rFonts w:ascii="Noto Sans SC" w:eastAsia="宋体" w:hAnsi="Noto Sans SC" w:cs="宋体" w:hint="eastAsia"/>
          <w:color w:val="000000"/>
          <w:kern w:val="0"/>
          <w:sz w:val="22"/>
        </w:rPr>
        <w:t>2026</w:t>
      </w:r>
      <w:r w:rsidRPr="007C0D2F">
        <w:rPr>
          <w:rFonts w:ascii="Noto Sans SC" w:eastAsia="宋体" w:hAnsi="Noto Sans SC" w:cs="宋体" w:hint="eastAsia"/>
          <w:color w:val="000000"/>
          <w:kern w:val="0"/>
          <w:sz w:val="22"/>
        </w:rPr>
        <w:t>年</w:t>
      </w:r>
      <w:r w:rsidRPr="007C0D2F">
        <w:rPr>
          <w:rFonts w:ascii="Noto Sans SC" w:eastAsia="宋体" w:hAnsi="Noto Sans SC" w:cs="宋体" w:hint="eastAsia"/>
          <w:color w:val="000000"/>
          <w:kern w:val="0"/>
          <w:sz w:val="22"/>
        </w:rPr>
        <w:t>7</w:t>
      </w:r>
      <w:r w:rsidRPr="007C0D2F">
        <w:rPr>
          <w:rFonts w:ascii="Noto Sans SC" w:eastAsia="宋体" w:hAnsi="Noto Sans SC" w:cs="宋体" w:hint="eastAsia"/>
          <w:color w:val="000000"/>
          <w:kern w:val="0"/>
          <w:sz w:val="22"/>
        </w:rPr>
        <w:t>月</w:t>
      </w:r>
      <w:r w:rsidR="005E6D75">
        <w:rPr>
          <w:rFonts w:ascii="Noto Sans SC" w:eastAsia="宋体" w:hAnsi="Noto Sans SC" w:cs="宋体" w:hint="eastAsia"/>
          <w:color w:val="000000"/>
          <w:kern w:val="0"/>
          <w:sz w:val="22"/>
        </w:rPr>
        <w:t>14</w:t>
      </w:r>
      <w:r w:rsidRPr="007C0D2F">
        <w:rPr>
          <w:rFonts w:ascii="Noto Sans SC" w:eastAsia="宋体" w:hAnsi="Noto Sans SC" w:cs="宋体" w:hint="eastAsia"/>
          <w:color w:val="000000"/>
          <w:kern w:val="0"/>
          <w:sz w:val="22"/>
        </w:rPr>
        <w:t>日</w:t>
      </w:r>
    </w:p>
    <w:p w:rsidR="007C0D2F" w:rsidRPr="007C0D2F" w:rsidRDefault="007C0D2F" w:rsidP="009D3417">
      <w:pPr>
        <w:widowControl/>
        <w:spacing w:line="240" w:lineRule="atLeast"/>
        <w:jc w:val="left"/>
        <w:rPr>
          <w:rFonts w:ascii="Noto Sans SC" w:eastAsia="宋体" w:hAnsi="Noto Sans SC" w:cs="宋体" w:hint="eastAsia"/>
          <w:color w:val="000000"/>
          <w:kern w:val="0"/>
          <w:sz w:val="16"/>
          <w:szCs w:val="15"/>
        </w:rPr>
      </w:pPr>
    </w:p>
    <w:p w:rsidR="009D3417" w:rsidRPr="009D3417" w:rsidRDefault="009D3417" w:rsidP="009D3417">
      <w:pPr>
        <w:widowControl/>
        <w:spacing w:line="240" w:lineRule="atLeast"/>
        <w:jc w:val="left"/>
        <w:rPr>
          <w:rFonts w:ascii="Noto Sans SC" w:eastAsia="宋体" w:hAnsi="Noto Sans SC" w:cs="宋体" w:hint="eastAsia"/>
          <w:color w:val="000000"/>
          <w:kern w:val="0"/>
          <w:sz w:val="15"/>
          <w:szCs w:val="15"/>
        </w:rPr>
      </w:pPr>
    </w:p>
    <w:p w:rsidR="00ED168F" w:rsidRDefault="00ED168F" w:rsidP="009D3417">
      <w:pPr>
        <w:widowControl/>
        <w:spacing w:line="240" w:lineRule="atLeast"/>
        <w:jc w:val="left"/>
      </w:pPr>
    </w:p>
    <w:sectPr w:rsidR="00ED168F" w:rsidSect="003033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49D" w:rsidRDefault="00A4449D" w:rsidP="004754CD">
      <w:r>
        <w:separator/>
      </w:r>
    </w:p>
  </w:endnote>
  <w:endnote w:type="continuationSeparator" w:id="1">
    <w:p w:rsidR="00A4449D" w:rsidRDefault="00A4449D" w:rsidP="004754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oto Sans S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49D" w:rsidRDefault="00A4449D" w:rsidP="004754CD">
      <w:r>
        <w:separator/>
      </w:r>
    </w:p>
  </w:footnote>
  <w:footnote w:type="continuationSeparator" w:id="1">
    <w:p w:rsidR="00A4449D" w:rsidRDefault="00A4449D" w:rsidP="004754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54CD"/>
    <w:rsid w:val="00005808"/>
    <w:rsid w:val="00303331"/>
    <w:rsid w:val="004754CD"/>
    <w:rsid w:val="004C19E4"/>
    <w:rsid w:val="00525A1B"/>
    <w:rsid w:val="00544F28"/>
    <w:rsid w:val="005A679B"/>
    <w:rsid w:val="005E6D75"/>
    <w:rsid w:val="00673FB7"/>
    <w:rsid w:val="0071449D"/>
    <w:rsid w:val="007C0D2F"/>
    <w:rsid w:val="009D3417"/>
    <w:rsid w:val="00A4449D"/>
    <w:rsid w:val="00B85A5E"/>
    <w:rsid w:val="00C70133"/>
    <w:rsid w:val="00E25493"/>
    <w:rsid w:val="00ED16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31"/>
    <w:pPr>
      <w:widowControl w:val="0"/>
      <w:jc w:val="both"/>
    </w:pPr>
  </w:style>
  <w:style w:type="paragraph" w:styleId="2">
    <w:name w:val="heading 2"/>
    <w:basedOn w:val="a"/>
    <w:link w:val="2Char"/>
    <w:uiPriority w:val="9"/>
    <w:qFormat/>
    <w:rsid w:val="004754C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54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54CD"/>
    <w:rPr>
      <w:sz w:val="18"/>
      <w:szCs w:val="18"/>
    </w:rPr>
  </w:style>
  <w:style w:type="paragraph" w:styleId="a4">
    <w:name w:val="footer"/>
    <w:basedOn w:val="a"/>
    <w:link w:val="Char0"/>
    <w:uiPriority w:val="99"/>
    <w:semiHidden/>
    <w:unhideWhenUsed/>
    <w:rsid w:val="004754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54CD"/>
    <w:rPr>
      <w:sz w:val="18"/>
      <w:szCs w:val="18"/>
    </w:rPr>
  </w:style>
  <w:style w:type="character" w:customStyle="1" w:styleId="2Char">
    <w:name w:val="标题 2 Char"/>
    <w:basedOn w:val="a0"/>
    <w:link w:val="2"/>
    <w:uiPriority w:val="9"/>
    <w:rsid w:val="004754CD"/>
    <w:rPr>
      <w:rFonts w:ascii="宋体" w:eastAsia="宋体" w:hAnsi="宋体" w:cs="宋体"/>
      <w:b/>
      <w:bCs/>
      <w:kern w:val="0"/>
      <w:sz w:val="36"/>
      <w:szCs w:val="36"/>
    </w:rPr>
  </w:style>
  <w:style w:type="paragraph" w:styleId="a5">
    <w:name w:val="Normal (Web)"/>
    <w:basedOn w:val="a"/>
    <w:uiPriority w:val="99"/>
    <w:unhideWhenUsed/>
    <w:rsid w:val="004754C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754CD"/>
    <w:rPr>
      <w:b/>
      <w:bCs/>
    </w:rPr>
  </w:style>
  <w:style w:type="character" w:styleId="a7">
    <w:name w:val="Hyperlink"/>
    <w:basedOn w:val="a0"/>
    <w:uiPriority w:val="99"/>
    <w:semiHidden/>
    <w:unhideWhenUsed/>
    <w:rsid w:val="004754CD"/>
    <w:rPr>
      <w:color w:val="0000FF"/>
      <w:u w:val="single"/>
    </w:rPr>
  </w:style>
</w:styles>
</file>

<file path=word/webSettings.xml><?xml version="1.0" encoding="utf-8"?>
<w:webSettings xmlns:r="http://schemas.openxmlformats.org/officeDocument/2006/relationships" xmlns:w="http://schemas.openxmlformats.org/wordprocessingml/2006/main">
  <w:divs>
    <w:div w:id="944657018">
      <w:bodyDiv w:val="1"/>
      <w:marLeft w:val="0"/>
      <w:marRight w:val="0"/>
      <w:marTop w:val="0"/>
      <w:marBottom w:val="0"/>
      <w:divBdr>
        <w:top w:val="none" w:sz="0" w:space="0" w:color="auto"/>
        <w:left w:val="none" w:sz="0" w:space="0" w:color="auto"/>
        <w:bottom w:val="none" w:sz="0" w:space="0" w:color="auto"/>
        <w:right w:val="none" w:sz="0" w:space="0" w:color="auto"/>
      </w:divBdr>
      <w:divsChild>
        <w:div w:id="1050610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168</Words>
  <Characters>960</Characters>
  <Application>Microsoft Office Word</Application>
  <DocSecurity>0</DocSecurity>
  <Lines>8</Lines>
  <Paragraphs>2</Paragraphs>
  <ScaleCrop>false</ScaleCrop>
  <Company>Microsoft</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lenovo</cp:lastModifiedBy>
  <cp:revision>8</cp:revision>
  <dcterms:created xsi:type="dcterms:W3CDTF">2026-07-13T02:26:00Z</dcterms:created>
  <dcterms:modified xsi:type="dcterms:W3CDTF">2026-07-14T06:26:00Z</dcterms:modified>
</cp:coreProperties>
</file>